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E5" w:rsidRDefault="00873CE5" w:rsidP="0087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73CE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80390"/>
            <wp:effectExtent l="0" t="0" r="0" b="0"/>
            <wp:docPr id="1" name="Picture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E5" w:rsidRDefault="00873CE5" w:rsidP="00B5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3CE5" w:rsidRPr="00873CE5" w:rsidRDefault="00873CE5" w:rsidP="00873C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A"/>
          <w:kern w:val="0"/>
          <w:sz w:val="36"/>
          <w:lang w:eastAsia="en-US"/>
        </w:rPr>
      </w:pPr>
      <w:r w:rsidRPr="00873CE5">
        <w:rPr>
          <w:rFonts w:ascii="Times New Roman" w:eastAsia="Times New Roman" w:hAnsi="Times New Roman"/>
          <w:b/>
          <w:bCs/>
          <w:color w:val="00000A"/>
          <w:kern w:val="0"/>
          <w:sz w:val="36"/>
          <w:lang w:eastAsia="en-US"/>
        </w:rPr>
        <w:t>Первичная профсоюзная организация</w:t>
      </w:r>
    </w:p>
    <w:p w:rsidR="00873CE5" w:rsidRDefault="00873CE5" w:rsidP="00873CE5">
      <w:pPr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ru-RU" w:bidi="ru-RU"/>
        </w:rPr>
      </w:pPr>
      <w:r w:rsidRPr="00873CE5"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ru-RU" w:bidi="ru-RU"/>
        </w:rPr>
        <w:t>Муниципального дошкольного образовательного бюджетного учреждения «Детский сад комбинированного вида №79» г. Курска</w:t>
      </w:r>
    </w:p>
    <w:p w:rsidR="00D275F6" w:rsidRDefault="00D275F6" w:rsidP="00873CE5">
      <w:pPr>
        <w:spacing w:after="0" w:line="36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ru-RU" w:bidi="ru-RU"/>
        </w:rPr>
      </w:pPr>
    </w:p>
    <w:p w:rsidR="00D275F6" w:rsidRPr="00873CE5" w:rsidRDefault="00D275F6" w:rsidP="00873CE5">
      <w:pPr>
        <w:spacing w:after="0" w:line="360" w:lineRule="auto"/>
        <w:jc w:val="center"/>
        <w:rPr>
          <w:color w:val="00000A"/>
          <w:kern w:val="0"/>
          <w:lang w:eastAsia="en-US"/>
        </w:rPr>
      </w:pPr>
      <w:r w:rsidRPr="00EE1BA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данного опроса является </w:t>
      </w:r>
      <w:bookmarkStart w:id="0" w:name="_GoBack"/>
      <w:r w:rsidRPr="007D7B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изучение правовой грамотности молодого специалиста, члена ППО МДОУ «Детский сад комбинированного вида №79»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г. Курска.</w:t>
      </w:r>
    </w:p>
    <w:p w:rsidR="00073412" w:rsidRDefault="00073412" w:rsidP="00B5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3412" w:rsidRDefault="00D275F6" w:rsidP="00D275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5F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форме работодатель обязан ежемесячно извещать работника информацию о составных частях заработной платы? </w:t>
      </w:r>
      <w:r w:rsidRPr="00C76CC0">
        <w:rPr>
          <w:rFonts w:ascii="Times New Roman" w:eastAsia="Times New Roman" w:hAnsi="Times New Roman"/>
          <w:sz w:val="24"/>
          <w:szCs w:val="24"/>
        </w:rPr>
        <w:t>(ст. 136 ТК РФ)</w:t>
      </w:r>
    </w:p>
    <w:p w:rsid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выписка;</w:t>
      </w:r>
    </w:p>
    <w:p w:rsid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устно;</w:t>
      </w:r>
    </w:p>
    <w:p w:rsid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расчётный листок</w:t>
      </w:r>
    </w:p>
    <w:p w:rsidR="00D275F6" w:rsidRDefault="00D275F6" w:rsidP="00D275F6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5F6" w:rsidRDefault="00D275F6" w:rsidP="00D275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5F6">
        <w:rPr>
          <w:rFonts w:ascii="Times New Roman" w:eastAsia="Times New Roman" w:hAnsi="Times New Roman"/>
          <w:sz w:val="28"/>
          <w:szCs w:val="28"/>
          <w:lang w:eastAsia="ru-RU"/>
        </w:rPr>
        <w:t>Работник имеет право, известив работодателя в письменной форме, приостановить работу на весь период до выплаты задержанной суммы в случае… (ст. 142 ТК РФ)</w:t>
      </w:r>
    </w:p>
    <w:p w:rsidR="00D275F6" w:rsidRP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5F6">
        <w:rPr>
          <w:rFonts w:ascii="Times New Roman" w:eastAsia="Times New Roman" w:hAnsi="Times New Roman"/>
          <w:sz w:val="28"/>
          <w:szCs w:val="28"/>
          <w:lang w:eastAsia="ru-RU"/>
        </w:rPr>
        <w:t>в случае задержки выплаты заработной платы на срок более 5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5F6" w:rsidRP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5F6">
        <w:rPr>
          <w:rFonts w:ascii="Times New Roman" w:eastAsia="Times New Roman" w:hAnsi="Times New Roman"/>
          <w:sz w:val="28"/>
          <w:szCs w:val="28"/>
          <w:lang w:eastAsia="ru-RU"/>
        </w:rPr>
        <w:t>в случае задержки выплаты заработной платы на срок более 15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5F6" w:rsidRDefault="00D275F6" w:rsidP="00D275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5F6">
        <w:rPr>
          <w:rFonts w:ascii="Times New Roman" w:eastAsia="Times New Roman" w:hAnsi="Times New Roman"/>
          <w:sz w:val="28"/>
          <w:szCs w:val="28"/>
          <w:lang w:eastAsia="ru-RU"/>
        </w:rPr>
        <w:t>в случае задержки выплаты заработной платы на срок более 50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5550" w:rsidRPr="00D275F6" w:rsidRDefault="00A65550" w:rsidP="00A6555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5F6" w:rsidRDefault="00374A43" w:rsidP="00D275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Сохраняется ли за работников место работы (должность), а также объём </w:t>
      </w:r>
      <w:r w:rsidR="00A65550" w:rsidRPr="00A65550">
        <w:rPr>
          <w:rFonts w:ascii="Times New Roman" w:eastAsia="Times New Roman" w:hAnsi="Times New Roman"/>
          <w:sz w:val="28"/>
          <w:szCs w:val="28"/>
          <w:lang w:eastAsia="ru-RU"/>
        </w:rPr>
        <w:t>учебной нагрузки в период отпуска по уходу за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A65550" w:rsidRPr="00A65550">
        <w:rPr>
          <w:rFonts w:ascii="Times New Roman" w:eastAsia="Times New Roman" w:hAnsi="Times New Roman"/>
          <w:sz w:val="28"/>
          <w:szCs w:val="28"/>
          <w:lang w:eastAsia="ru-RU"/>
        </w:rPr>
        <w:t xml:space="preserve"> (ст. 256 ТК РФ)</w:t>
      </w:r>
    </w:p>
    <w:p w:rsidR="00073412" w:rsidRPr="00374A43" w:rsidRDefault="00374A43" w:rsidP="00374A4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/>
          <w:sz w:val="28"/>
          <w:szCs w:val="28"/>
          <w:lang w:eastAsia="ru-RU"/>
        </w:rPr>
        <w:t>да;</w:t>
      </w:r>
    </w:p>
    <w:p w:rsidR="00374A43" w:rsidRDefault="00374A43" w:rsidP="00374A4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A43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E669A5" w:rsidRPr="00374A43" w:rsidRDefault="00E669A5" w:rsidP="00E669A5">
      <w:pPr>
        <w:pStyle w:val="a3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412" w:rsidRPr="00E669A5" w:rsidRDefault="00E669A5" w:rsidP="003226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Недопустимым считается расторжение трудового договора по инициативе работодателя с:</w:t>
      </w:r>
    </w:p>
    <w:p w:rsidR="00E669A5" w:rsidRPr="00E669A5" w:rsidRDefault="00073412" w:rsidP="0007341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женщинами, имеющим</w:t>
      </w:r>
      <w:r w:rsidR="00E669A5" w:rsidRPr="00E669A5">
        <w:rPr>
          <w:rFonts w:ascii="Times New Roman" w:eastAsia="Times New Roman" w:hAnsi="Times New Roman"/>
          <w:sz w:val="28"/>
          <w:szCs w:val="28"/>
          <w:lang w:eastAsia="ru-RU"/>
        </w:rPr>
        <w:t>и детей в возрасте до трех лет;</w:t>
      </w:r>
    </w:p>
    <w:p w:rsidR="00E669A5" w:rsidRPr="00E669A5" w:rsidRDefault="00073412" w:rsidP="0007341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одинокими матерями, воспитывающи</w:t>
      </w:r>
      <w:r w:rsidR="00E669A5" w:rsidRPr="00E669A5">
        <w:rPr>
          <w:rFonts w:ascii="Times New Roman" w:eastAsia="Times New Roman" w:hAnsi="Times New Roman"/>
          <w:sz w:val="28"/>
          <w:szCs w:val="28"/>
          <w:lang w:eastAsia="ru-RU"/>
        </w:rPr>
        <w:t>ми ребенка в возрасте до 14 лет;</w:t>
      </w:r>
    </w:p>
    <w:p w:rsidR="00E669A5" w:rsidRPr="00E669A5" w:rsidRDefault="00E669A5" w:rsidP="0007341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все ответы верны.</w:t>
      </w:r>
    </w:p>
    <w:p w:rsidR="00E669A5" w:rsidRPr="00E669A5" w:rsidRDefault="00E669A5" w:rsidP="00E66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9A5" w:rsidRPr="00E669A5" w:rsidRDefault="00E669A5" w:rsidP="00E669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Продолжительность рабочего времени педагогического работника составляет:</w:t>
      </w:r>
    </w:p>
    <w:p w:rsidR="00E669A5" w:rsidRPr="00E669A5" w:rsidRDefault="00E669A5" w:rsidP="00E669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не более 50 часов в неделю;</w:t>
      </w:r>
    </w:p>
    <w:p w:rsidR="00E669A5" w:rsidRPr="00E669A5" w:rsidRDefault="00E669A5" w:rsidP="00E669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не менее 37 часов в неделю;</w:t>
      </w:r>
    </w:p>
    <w:p w:rsidR="00E669A5" w:rsidRPr="00E669A5" w:rsidRDefault="00E669A5" w:rsidP="00E669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не более 36 часов в неделю.</w:t>
      </w:r>
    </w:p>
    <w:p w:rsidR="00E669A5" w:rsidRPr="00E669A5" w:rsidRDefault="00E669A5" w:rsidP="00E669A5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9A5" w:rsidRPr="00E669A5" w:rsidRDefault="00E669A5" w:rsidP="00E669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Укажите длительность оплачиваемого отпуска педагогического работника:</w:t>
      </w:r>
    </w:p>
    <w:p w:rsidR="00E669A5" w:rsidRPr="00E669A5" w:rsidRDefault="00E669A5" w:rsidP="00E669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56, 42 календарных дня;</w:t>
      </w:r>
    </w:p>
    <w:p w:rsidR="00E669A5" w:rsidRPr="00E669A5" w:rsidRDefault="00E669A5" w:rsidP="00E669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54, 39 календарных дней;</w:t>
      </w:r>
    </w:p>
    <w:p w:rsidR="00E669A5" w:rsidRPr="00E669A5" w:rsidRDefault="00E669A5" w:rsidP="00E669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9A5">
        <w:rPr>
          <w:rFonts w:ascii="Times New Roman" w:eastAsia="Times New Roman" w:hAnsi="Times New Roman"/>
          <w:sz w:val="28"/>
          <w:szCs w:val="28"/>
          <w:lang w:eastAsia="ru-RU"/>
        </w:rPr>
        <w:t>45, 27 календарных дней.</w:t>
      </w:r>
    </w:p>
    <w:p w:rsidR="00E669A5" w:rsidRDefault="00E669A5" w:rsidP="00E669A5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</w:p>
    <w:p w:rsidR="00E669A5" w:rsidRPr="00E669A5" w:rsidRDefault="00E669A5" w:rsidP="00E669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669A5">
        <w:rPr>
          <w:rFonts w:ascii="Times New Roman" w:eastAsia="Times New Roman" w:hAnsi="Times New Roman"/>
          <w:sz w:val="28"/>
          <w:szCs w:val="24"/>
        </w:rPr>
        <w:t>Периодические медицинские об</w:t>
      </w:r>
      <w:r w:rsidR="004304CE">
        <w:rPr>
          <w:rFonts w:ascii="Times New Roman" w:eastAsia="Times New Roman" w:hAnsi="Times New Roman"/>
          <w:sz w:val="28"/>
          <w:szCs w:val="24"/>
        </w:rPr>
        <w:t>с</w:t>
      </w:r>
      <w:r w:rsidRPr="00E669A5">
        <w:rPr>
          <w:rFonts w:ascii="Times New Roman" w:eastAsia="Times New Roman" w:hAnsi="Times New Roman"/>
          <w:sz w:val="28"/>
          <w:szCs w:val="24"/>
        </w:rPr>
        <w:t>ледования проводятся за счёт:</w:t>
      </w:r>
    </w:p>
    <w:p w:rsidR="00E669A5" w:rsidRPr="00E669A5" w:rsidRDefault="00E669A5" w:rsidP="00E669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669A5">
        <w:rPr>
          <w:rFonts w:ascii="Times New Roman" w:eastAsia="Times New Roman" w:hAnsi="Times New Roman"/>
          <w:sz w:val="28"/>
          <w:szCs w:val="24"/>
        </w:rPr>
        <w:t>работника;</w:t>
      </w:r>
    </w:p>
    <w:p w:rsidR="00E669A5" w:rsidRPr="00E669A5" w:rsidRDefault="00E669A5" w:rsidP="00E669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669A5">
        <w:rPr>
          <w:rFonts w:ascii="Times New Roman" w:eastAsia="Times New Roman" w:hAnsi="Times New Roman"/>
          <w:sz w:val="28"/>
          <w:szCs w:val="24"/>
        </w:rPr>
        <w:t>работодателя;</w:t>
      </w:r>
    </w:p>
    <w:p w:rsidR="00E669A5" w:rsidRDefault="00E669A5" w:rsidP="00E669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669A5">
        <w:rPr>
          <w:rFonts w:ascii="Times New Roman" w:eastAsia="Times New Roman" w:hAnsi="Times New Roman"/>
          <w:sz w:val="28"/>
          <w:szCs w:val="24"/>
        </w:rPr>
        <w:t>другое______________________.</w:t>
      </w:r>
    </w:p>
    <w:p w:rsidR="004304CE" w:rsidRPr="00E669A5" w:rsidRDefault="004304CE" w:rsidP="004304CE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4"/>
        </w:rPr>
      </w:pPr>
    </w:p>
    <w:p w:rsidR="00E669A5" w:rsidRDefault="00E669A5" w:rsidP="00E669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4304CE" w:rsidRPr="004304CE">
        <w:rPr>
          <w:rFonts w:ascii="Times New Roman" w:eastAsia="Times New Roman" w:hAnsi="Times New Roman"/>
          <w:sz w:val="28"/>
          <w:szCs w:val="24"/>
        </w:rPr>
        <w:t>выпускникам, окончившим образовательные организации высшего образования и (или) профессиональные образовательные организации и работающим в государственных (муниципальных) образовательных организациях Курской области, устанавливается повышающий коэффициент в размере:</w:t>
      </w:r>
    </w:p>
    <w:p w:rsidR="00D15919" w:rsidRPr="004304CE" w:rsidRDefault="00D15919" w:rsidP="00D159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304CE" w:rsidRPr="004304CE" w:rsidRDefault="004304CE" w:rsidP="004304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304CE">
        <w:rPr>
          <w:rFonts w:ascii="Times New Roman" w:eastAsia="Times New Roman" w:hAnsi="Times New Roman"/>
          <w:sz w:val="28"/>
          <w:szCs w:val="24"/>
        </w:rPr>
        <w:t>1,3 к окладу (ставке) и 1,1 к окладу (ставке);</w:t>
      </w:r>
    </w:p>
    <w:p w:rsidR="004304CE" w:rsidRPr="004304CE" w:rsidRDefault="004304CE" w:rsidP="004304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304CE">
        <w:rPr>
          <w:rFonts w:ascii="Times New Roman" w:eastAsia="Times New Roman" w:hAnsi="Times New Roman"/>
          <w:sz w:val="28"/>
          <w:szCs w:val="24"/>
        </w:rPr>
        <w:t>1,2 к окладу (ставке) и 1,1 к окладу (ставке);</w:t>
      </w:r>
    </w:p>
    <w:p w:rsidR="004304CE" w:rsidRPr="004304CE" w:rsidRDefault="004304CE" w:rsidP="004304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304CE">
        <w:rPr>
          <w:rFonts w:ascii="Times New Roman" w:eastAsia="Times New Roman" w:hAnsi="Times New Roman"/>
          <w:sz w:val="28"/>
          <w:szCs w:val="24"/>
        </w:rPr>
        <w:t>1</w:t>
      </w:r>
      <w:r w:rsidR="00876F49">
        <w:rPr>
          <w:rFonts w:ascii="Times New Roman" w:eastAsia="Times New Roman" w:hAnsi="Times New Roman"/>
          <w:sz w:val="28"/>
          <w:szCs w:val="24"/>
        </w:rPr>
        <w:t xml:space="preserve"> </w:t>
      </w:r>
      <w:r w:rsidRPr="004304CE">
        <w:rPr>
          <w:rFonts w:ascii="Times New Roman" w:eastAsia="Times New Roman" w:hAnsi="Times New Roman"/>
          <w:sz w:val="28"/>
          <w:szCs w:val="24"/>
        </w:rPr>
        <w:t>к окладу (ставке) и 1,3 к окладу (ставке).</w:t>
      </w:r>
    </w:p>
    <w:p w:rsidR="00B50901" w:rsidRDefault="00B50901" w:rsidP="00B50901"/>
    <w:p w:rsidR="00B50901" w:rsidRDefault="00B50901" w:rsidP="00B50901"/>
    <w:p w:rsidR="00B50901" w:rsidRPr="004304CE" w:rsidRDefault="00073412" w:rsidP="00073412">
      <w:pPr>
        <w:jc w:val="center"/>
        <w:rPr>
          <w:rFonts w:ascii="Times New Roman" w:hAnsi="Times New Roman"/>
          <w:b/>
          <w:sz w:val="28"/>
        </w:rPr>
      </w:pPr>
      <w:r w:rsidRPr="004304CE">
        <w:rPr>
          <w:rFonts w:ascii="Times New Roman" w:hAnsi="Times New Roman"/>
          <w:b/>
          <w:sz w:val="28"/>
        </w:rPr>
        <w:t>Спасибо за участие в опросе!</w:t>
      </w:r>
    </w:p>
    <w:sectPr w:rsidR="00B50901" w:rsidRPr="004304CE" w:rsidSect="00AD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A17"/>
    <w:multiLevelType w:val="hybridMultilevel"/>
    <w:tmpl w:val="7F9E6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4530E"/>
    <w:multiLevelType w:val="hybridMultilevel"/>
    <w:tmpl w:val="31BA1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D78A6"/>
    <w:multiLevelType w:val="hybridMultilevel"/>
    <w:tmpl w:val="7354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4180B"/>
    <w:multiLevelType w:val="hybridMultilevel"/>
    <w:tmpl w:val="239A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3CEE"/>
    <w:multiLevelType w:val="hybridMultilevel"/>
    <w:tmpl w:val="60EE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440157"/>
    <w:multiLevelType w:val="hybridMultilevel"/>
    <w:tmpl w:val="180CF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9752E0"/>
    <w:multiLevelType w:val="hybridMultilevel"/>
    <w:tmpl w:val="4CBAD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DB4FF1"/>
    <w:multiLevelType w:val="hybridMultilevel"/>
    <w:tmpl w:val="4C5A9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32032B"/>
    <w:multiLevelType w:val="hybridMultilevel"/>
    <w:tmpl w:val="7F56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65F22"/>
    <w:multiLevelType w:val="hybridMultilevel"/>
    <w:tmpl w:val="BC9C3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901"/>
    <w:rsid w:val="00073412"/>
    <w:rsid w:val="0032264E"/>
    <w:rsid w:val="00374A43"/>
    <w:rsid w:val="004304CE"/>
    <w:rsid w:val="007D7BB1"/>
    <w:rsid w:val="00873CE5"/>
    <w:rsid w:val="00876F49"/>
    <w:rsid w:val="009B3F31"/>
    <w:rsid w:val="00A65550"/>
    <w:rsid w:val="00AD5AEE"/>
    <w:rsid w:val="00B50901"/>
    <w:rsid w:val="00D15919"/>
    <w:rsid w:val="00D275F6"/>
    <w:rsid w:val="00DB7DDF"/>
    <w:rsid w:val="00E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1E5E2-A114-48D2-B079-6D8E644F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01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E5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Пользователь</cp:lastModifiedBy>
  <cp:revision>3</cp:revision>
  <dcterms:created xsi:type="dcterms:W3CDTF">2019-01-30T12:42:00Z</dcterms:created>
  <dcterms:modified xsi:type="dcterms:W3CDTF">2019-02-01T07:38:00Z</dcterms:modified>
</cp:coreProperties>
</file>